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DFDD" w14:textId="77777777" w:rsidR="004B0AB3" w:rsidRDefault="005D352D" w:rsidP="004B0AB3">
      <w:pPr>
        <w:spacing w:after="0"/>
        <w:rPr>
          <w:rFonts w:ascii="Arial" w:hAnsi="Arial" w:cs="Arial"/>
          <w:b/>
          <w:bCs/>
          <w:sz w:val="28"/>
          <w:szCs w:val="28"/>
        </w:rPr>
      </w:pPr>
      <w:r>
        <w:rPr>
          <w:noProof/>
        </w:rPr>
        <w:drawing>
          <wp:anchor distT="0" distB="0" distL="114300" distR="114300" simplePos="0" relativeHeight="251659264" behindDoc="1" locked="0" layoutInCell="1" allowOverlap="1" wp14:anchorId="5AFE16C9" wp14:editId="60BD0E29">
            <wp:simplePos x="0" y="0"/>
            <wp:positionH relativeFrom="column">
              <wp:posOffset>0</wp:posOffset>
            </wp:positionH>
            <wp:positionV relativeFrom="paragraph">
              <wp:posOffset>-180975</wp:posOffset>
            </wp:positionV>
            <wp:extent cx="942975" cy="89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9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084F" w14:textId="5CD75AAA" w:rsidR="004B0AB3" w:rsidRDefault="004B0AB3" w:rsidP="004B0AB3">
      <w:pPr>
        <w:spacing w:after="0"/>
        <w:jc w:val="center"/>
        <w:rPr>
          <w:rFonts w:ascii="Arial" w:hAnsi="Arial" w:cs="Arial"/>
          <w:b/>
          <w:bCs/>
          <w:sz w:val="28"/>
          <w:szCs w:val="28"/>
        </w:rPr>
      </w:pPr>
      <w:r>
        <w:rPr>
          <w:rFonts w:ascii="Arial" w:hAnsi="Arial" w:cs="Arial"/>
          <w:b/>
          <w:bCs/>
          <w:sz w:val="28"/>
          <w:szCs w:val="28"/>
        </w:rPr>
        <w:t>MARATHON COUNTY</w:t>
      </w:r>
    </w:p>
    <w:p w14:paraId="434243D4" w14:textId="6030EDE9" w:rsidR="00C830F7" w:rsidRDefault="00C830F7" w:rsidP="004B0AB3">
      <w:pPr>
        <w:spacing w:after="0"/>
        <w:jc w:val="center"/>
        <w:rPr>
          <w:rFonts w:ascii="Arial" w:hAnsi="Arial" w:cs="Arial"/>
          <w:b/>
          <w:bCs/>
          <w:sz w:val="28"/>
          <w:szCs w:val="28"/>
        </w:rPr>
      </w:pPr>
      <w:r w:rsidRPr="00C830F7">
        <w:rPr>
          <w:rFonts w:ascii="Arial" w:hAnsi="Arial" w:cs="Arial"/>
          <w:b/>
          <w:bCs/>
          <w:sz w:val="28"/>
          <w:szCs w:val="28"/>
        </w:rPr>
        <w:t>EXTENSION, EDUCATION &amp; ECONOMIC DEVELOPMENT</w:t>
      </w:r>
    </w:p>
    <w:p w14:paraId="354BB589" w14:textId="2F78AAEE" w:rsidR="004B0AB3" w:rsidRDefault="004B0AB3" w:rsidP="004B0AB3">
      <w:pPr>
        <w:spacing w:after="0"/>
        <w:jc w:val="center"/>
        <w:rPr>
          <w:rFonts w:ascii="Arial" w:hAnsi="Arial" w:cs="Arial"/>
          <w:b/>
          <w:bCs/>
          <w:sz w:val="28"/>
          <w:szCs w:val="28"/>
        </w:rPr>
      </w:pPr>
      <w:r>
        <w:rPr>
          <w:rFonts w:ascii="Arial" w:hAnsi="Arial" w:cs="Arial"/>
          <w:b/>
          <w:bCs/>
          <w:sz w:val="28"/>
          <w:szCs w:val="28"/>
        </w:rPr>
        <w:t>COMMITTEE AGENDA</w:t>
      </w:r>
      <w:r w:rsidR="00374197">
        <w:rPr>
          <w:rFonts w:ascii="Arial" w:hAnsi="Arial" w:cs="Arial"/>
          <w:b/>
          <w:bCs/>
          <w:sz w:val="28"/>
          <w:szCs w:val="28"/>
        </w:rPr>
        <w:t xml:space="preserve"> WITH MINUTES</w:t>
      </w:r>
    </w:p>
    <w:p w14:paraId="348025E8" w14:textId="77777777" w:rsidR="004B0AB3" w:rsidRPr="008E2D1E" w:rsidRDefault="004B0AB3" w:rsidP="004B0AB3">
      <w:pPr>
        <w:spacing w:after="0"/>
        <w:jc w:val="center"/>
        <w:rPr>
          <w:rFonts w:ascii="Arial" w:hAnsi="Arial" w:cs="Arial"/>
          <w:sz w:val="20"/>
          <w:szCs w:val="20"/>
        </w:rPr>
      </w:pPr>
    </w:p>
    <w:p w14:paraId="333B06A8" w14:textId="34BF37E9" w:rsidR="004B0AB3" w:rsidRPr="008E2D1E" w:rsidRDefault="004B0AB3" w:rsidP="004B0AB3">
      <w:pPr>
        <w:spacing w:after="0"/>
        <w:rPr>
          <w:rFonts w:ascii="Arial" w:hAnsi="Arial" w:cs="Arial"/>
          <w:sz w:val="20"/>
          <w:szCs w:val="20"/>
        </w:rPr>
      </w:pPr>
      <w:r w:rsidRPr="008E2D1E">
        <w:rPr>
          <w:rFonts w:ascii="Arial" w:hAnsi="Arial" w:cs="Arial"/>
          <w:sz w:val="20"/>
          <w:szCs w:val="20"/>
        </w:rPr>
        <w:tab/>
        <w:t xml:space="preserve">Date &amp; Time of Meeting: </w:t>
      </w:r>
      <w:r w:rsidR="00C830F7">
        <w:rPr>
          <w:rFonts w:ascii="Arial" w:hAnsi="Arial" w:cs="Arial"/>
          <w:b/>
          <w:bCs/>
          <w:sz w:val="20"/>
          <w:szCs w:val="20"/>
        </w:rPr>
        <w:t>Thursday</w:t>
      </w:r>
      <w:r w:rsidRPr="008E2D1E">
        <w:rPr>
          <w:rFonts w:ascii="Arial" w:hAnsi="Arial" w:cs="Arial"/>
          <w:b/>
          <w:bCs/>
          <w:sz w:val="20"/>
          <w:szCs w:val="20"/>
        </w:rPr>
        <w:t xml:space="preserve">, </w:t>
      </w:r>
      <w:r w:rsidR="00AD1798">
        <w:rPr>
          <w:rFonts w:ascii="Arial" w:hAnsi="Arial" w:cs="Arial"/>
          <w:b/>
          <w:bCs/>
          <w:sz w:val="20"/>
          <w:szCs w:val="20"/>
        </w:rPr>
        <w:t>August 3</w:t>
      </w:r>
      <w:r w:rsidRPr="008E2D1E">
        <w:rPr>
          <w:rFonts w:ascii="Arial" w:hAnsi="Arial" w:cs="Arial"/>
          <w:b/>
          <w:bCs/>
          <w:sz w:val="20"/>
          <w:szCs w:val="20"/>
        </w:rPr>
        <w:t xml:space="preserve">, </w:t>
      </w:r>
      <w:proofErr w:type="gramStart"/>
      <w:r w:rsidR="00936010">
        <w:rPr>
          <w:rFonts w:ascii="Arial" w:hAnsi="Arial" w:cs="Arial"/>
          <w:b/>
          <w:bCs/>
          <w:sz w:val="20"/>
          <w:szCs w:val="20"/>
        </w:rPr>
        <w:t>2023</w:t>
      </w:r>
      <w:proofErr w:type="gramEnd"/>
      <w:r w:rsidRPr="008E2D1E">
        <w:rPr>
          <w:rFonts w:ascii="Arial" w:hAnsi="Arial" w:cs="Arial"/>
          <w:b/>
          <w:bCs/>
          <w:sz w:val="20"/>
          <w:szCs w:val="20"/>
        </w:rPr>
        <w:t xml:space="preserve"> at </w:t>
      </w:r>
      <w:r w:rsidR="00C830F7">
        <w:rPr>
          <w:rFonts w:ascii="Arial" w:hAnsi="Arial" w:cs="Arial"/>
          <w:b/>
          <w:bCs/>
          <w:sz w:val="20"/>
          <w:szCs w:val="20"/>
        </w:rPr>
        <w:t>3:00pm</w:t>
      </w:r>
    </w:p>
    <w:p w14:paraId="7A7B188B" w14:textId="77777777" w:rsidR="004B0AB3" w:rsidRPr="008E2D1E" w:rsidRDefault="004B0AB3" w:rsidP="004B0AB3">
      <w:pPr>
        <w:spacing w:after="0"/>
        <w:rPr>
          <w:rFonts w:ascii="Arial" w:hAnsi="Arial" w:cs="Arial"/>
          <w:sz w:val="20"/>
          <w:szCs w:val="20"/>
        </w:rPr>
      </w:pPr>
      <w:r w:rsidRPr="008E2D1E">
        <w:rPr>
          <w:rFonts w:ascii="Arial" w:hAnsi="Arial" w:cs="Arial"/>
          <w:sz w:val="20"/>
          <w:szCs w:val="20"/>
        </w:rPr>
        <w:tab/>
        <w:t xml:space="preserve">Meeting Location: </w:t>
      </w:r>
      <w:r w:rsidRPr="008E2D1E">
        <w:rPr>
          <w:rFonts w:ascii="Arial" w:hAnsi="Arial" w:cs="Arial"/>
          <w:b/>
          <w:bCs/>
          <w:sz w:val="20"/>
          <w:szCs w:val="20"/>
        </w:rPr>
        <w:t>Courthouse Assembly Room, Courthouse, 500 Forest Street, Wausau WI 54403</w:t>
      </w:r>
    </w:p>
    <w:p w14:paraId="5F699191" w14:textId="77777777" w:rsidR="006A21DA" w:rsidRDefault="006A21DA" w:rsidP="006A21DA">
      <w:pPr>
        <w:pStyle w:val="ListParagraph"/>
        <w:spacing w:after="0"/>
        <w:ind w:right="540"/>
        <w:jc w:val="center"/>
        <w:rPr>
          <w:rFonts w:ascii="Arial" w:hAnsi="Arial" w:cs="Arial"/>
          <w:sz w:val="20"/>
          <w:szCs w:val="20"/>
        </w:rPr>
      </w:pPr>
    </w:p>
    <w:tbl>
      <w:tblPr>
        <w:tblStyle w:val="TableGrid"/>
        <w:tblW w:w="0" w:type="auto"/>
        <w:tblInd w:w="3055" w:type="dxa"/>
        <w:tblLook w:val="04A0" w:firstRow="1" w:lastRow="0" w:firstColumn="1" w:lastColumn="0" w:noHBand="0" w:noVBand="1"/>
      </w:tblPr>
      <w:tblGrid>
        <w:gridCol w:w="2340"/>
        <w:gridCol w:w="2160"/>
      </w:tblGrid>
      <w:tr w:rsidR="006A21DA" w14:paraId="5B12306D" w14:textId="77777777" w:rsidTr="00C830F7">
        <w:tc>
          <w:tcPr>
            <w:tcW w:w="2340" w:type="dxa"/>
          </w:tcPr>
          <w:p w14:paraId="7002584A" w14:textId="18036A9A" w:rsidR="006A21DA" w:rsidRDefault="00C830F7" w:rsidP="00C830F7">
            <w:pPr>
              <w:pStyle w:val="ListParagraph"/>
              <w:ind w:left="0" w:right="540"/>
              <w:rPr>
                <w:rFonts w:ascii="Arial" w:hAnsi="Arial" w:cs="Arial"/>
                <w:sz w:val="20"/>
                <w:szCs w:val="20"/>
              </w:rPr>
            </w:pPr>
            <w:r>
              <w:rPr>
                <w:rFonts w:ascii="Arial" w:hAnsi="Arial" w:cs="Arial"/>
                <w:sz w:val="20"/>
                <w:szCs w:val="20"/>
              </w:rPr>
              <w:t>Rick Seefeldt</w:t>
            </w:r>
          </w:p>
        </w:tc>
        <w:tc>
          <w:tcPr>
            <w:tcW w:w="2160" w:type="dxa"/>
          </w:tcPr>
          <w:p w14:paraId="25020F50" w14:textId="74E206A5"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Present</w:t>
            </w:r>
          </w:p>
        </w:tc>
      </w:tr>
      <w:tr w:rsidR="006A21DA" w14:paraId="434FA02C" w14:textId="77777777" w:rsidTr="00C830F7">
        <w:tc>
          <w:tcPr>
            <w:tcW w:w="2340" w:type="dxa"/>
          </w:tcPr>
          <w:p w14:paraId="63D8A08F" w14:textId="46028F41" w:rsidR="006A21DA" w:rsidRDefault="00C830F7" w:rsidP="00C830F7">
            <w:pPr>
              <w:pStyle w:val="ListParagraph"/>
              <w:ind w:left="0" w:right="540"/>
              <w:rPr>
                <w:rFonts w:ascii="Arial" w:hAnsi="Arial" w:cs="Arial"/>
                <w:sz w:val="20"/>
                <w:szCs w:val="20"/>
              </w:rPr>
            </w:pPr>
            <w:r>
              <w:rPr>
                <w:rFonts w:ascii="Arial" w:hAnsi="Arial" w:cs="Arial"/>
                <w:sz w:val="20"/>
                <w:szCs w:val="20"/>
              </w:rPr>
              <w:t>Becky Buch</w:t>
            </w:r>
          </w:p>
        </w:tc>
        <w:tc>
          <w:tcPr>
            <w:tcW w:w="2160" w:type="dxa"/>
          </w:tcPr>
          <w:p w14:paraId="08947B6C" w14:textId="0BD2CFF2"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Present</w:t>
            </w:r>
          </w:p>
        </w:tc>
      </w:tr>
      <w:tr w:rsidR="006A21DA" w14:paraId="6E1BBB49" w14:textId="77777777" w:rsidTr="00C830F7">
        <w:tc>
          <w:tcPr>
            <w:tcW w:w="2340" w:type="dxa"/>
          </w:tcPr>
          <w:p w14:paraId="60C08BD4" w14:textId="727DE099" w:rsidR="00C830F7" w:rsidRDefault="00C830F7" w:rsidP="00C830F7">
            <w:pPr>
              <w:pStyle w:val="ListParagraph"/>
              <w:ind w:left="0" w:right="540"/>
              <w:rPr>
                <w:rFonts w:ascii="Arial" w:hAnsi="Arial" w:cs="Arial"/>
                <w:sz w:val="20"/>
                <w:szCs w:val="20"/>
              </w:rPr>
            </w:pPr>
            <w:r>
              <w:rPr>
                <w:rFonts w:ascii="Arial" w:hAnsi="Arial" w:cs="Arial"/>
                <w:sz w:val="20"/>
                <w:szCs w:val="20"/>
              </w:rPr>
              <w:t>David Baker</w:t>
            </w:r>
          </w:p>
        </w:tc>
        <w:tc>
          <w:tcPr>
            <w:tcW w:w="2160" w:type="dxa"/>
          </w:tcPr>
          <w:p w14:paraId="55C127AB" w14:textId="432C092F"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WebEx</w:t>
            </w:r>
          </w:p>
        </w:tc>
      </w:tr>
      <w:tr w:rsidR="006A21DA" w14:paraId="6B2F00D4" w14:textId="77777777" w:rsidTr="00C830F7">
        <w:tc>
          <w:tcPr>
            <w:tcW w:w="2340" w:type="dxa"/>
          </w:tcPr>
          <w:p w14:paraId="38ECDC80" w14:textId="455DF298" w:rsidR="006A21DA" w:rsidRDefault="00C830F7" w:rsidP="00C830F7">
            <w:pPr>
              <w:pStyle w:val="ListParagraph"/>
              <w:ind w:left="0" w:right="540"/>
              <w:rPr>
                <w:rFonts w:ascii="Arial" w:hAnsi="Arial" w:cs="Arial"/>
                <w:sz w:val="20"/>
                <w:szCs w:val="20"/>
              </w:rPr>
            </w:pPr>
            <w:r>
              <w:rPr>
                <w:rFonts w:ascii="Arial" w:hAnsi="Arial" w:cs="Arial"/>
                <w:sz w:val="20"/>
                <w:szCs w:val="20"/>
              </w:rPr>
              <w:t>Bobby Niemeyer</w:t>
            </w:r>
          </w:p>
        </w:tc>
        <w:tc>
          <w:tcPr>
            <w:tcW w:w="2160" w:type="dxa"/>
          </w:tcPr>
          <w:p w14:paraId="71D3F370" w14:textId="606E4F6B"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Absent</w:t>
            </w:r>
          </w:p>
        </w:tc>
      </w:tr>
      <w:tr w:rsidR="006A21DA" w14:paraId="411365F3" w14:textId="77777777" w:rsidTr="00C830F7">
        <w:tc>
          <w:tcPr>
            <w:tcW w:w="2340" w:type="dxa"/>
          </w:tcPr>
          <w:p w14:paraId="053FA9A6" w14:textId="43012EA6" w:rsidR="006A21DA" w:rsidRDefault="00C830F7" w:rsidP="00C830F7">
            <w:pPr>
              <w:pStyle w:val="ListParagraph"/>
              <w:ind w:left="0" w:right="540"/>
              <w:rPr>
                <w:rFonts w:ascii="Arial" w:hAnsi="Arial" w:cs="Arial"/>
                <w:sz w:val="20"/>
                <w:szCs w:val="20"/>
              </w:rPr>
            </w:pPr>
            <w:r>
              <w:rPr>
                <w:rFonts w:ascii="Arial" w:hAnsi="Arial" w:cs="Arial"/>
                <w:sz w:val="20"/>
                <w:szCs w:val="20"/>
              </w:rPr>
              <w:t>Tom Rosenberg</w:t>
            </w:r>
          </w:p>
        </w:tc>
        <w:tc>
          <w:tcPr>
            <w:tcW w:w="2160" w:type="dxa"/>
          </w:tcPr>
          <w:p w14:paraId="765BF6AE" w14:textId="65CCDA56"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Present</w:t>
            </w:r>
          </w:p>
        </w:tc>
      </w:tr>
      <w:tr w:rsidR="006A21DA" w14:paraId="2278276E" w14:textId="77777777" w:rsidTr="00C830F7">
        <w:tc>
          <w:tcPr>
            <w:tcW w:w="2340" w:type="dxa"/>
          </w:tcPr>
          <w:p w14:paraId="203AF51E" w14:textId="4B9320E0" w:rsidR="006A21DA" w:rsidRDefault="00C830F7" w:rsidP="00C830F7">
            <w:pPr>
              <w:pStyle w:val="ListParagraph"/>
              <w:ind w:left="0" w:right="540"/>
              <w:rPr>
                <w:rFonts w:ascii="Arial" w:hAnsi="Arial" w:cs="Arial"/>
                <w:sz w:val="20"/>
                <w:szCs w:val="20"/>
              </w:rPr>
            </w:pPr>
            <w:r>
              <w:rPr>
                <w:rFonts w:ascii="Arial" w:hAnsi="Arial" w:cs="Arial"/>
                <w:sz w:val="20"/>
                <w:szCs w:val="20"/>
              </w:rPr>
              <w:t>Kim Ungerer</w:t>
            </w:r>
          </w:p>
        </w:tc>
        <w:tc>
          <w:tcPr>
            <w:tcW w:w="2160" w:type="dxa"/>
          </w:tcPr>
          <w:p w14:paraId="10DA5193" w14:textId="2AEF496E"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Present</w:t>
            </w:r>
          </w:p>
        </w:tc>
      </w:tr>
      <w:tr w:rsidR="006A21DA" w14:paraId="3856E9DB" w14:textId="77777777" w:rsidTr="00C830F7">
        <w:tc>
          <w:tcPr>
            <w:tcW w:w="2340" w:type="dxa"/>
          </w:tcPr>
          <w:p w14:paraId="768D752F" w14:textId="1371AA09" w:rsidR="006A21DA" w:rsidRDefault="00C830F7" w:rsidP="00C830F7">
            <w:pPr>
              <w:pStyle w:val="ListParagraph"/>
              <w:ind w:left="0" w:right="540"/>
              <w:rPr>
                <w:rFonts w:ascii="Arial" w:hAnsi="Arial" w:cs="Arial"/>
                <w:sz w:val="20"/>
                <w:szCs w:val="20"/>
              </w:rPr>
            </w:pPr>
            <w:r>
              <w:rPr>
                <w:rFonts w:ascii="Arial" w:hAnsi="Arial" w:cs="Arial"/>
                <w:sz w:val="20"/>
                <w:szCs w:val="20"/>
              </w:rPr>
              <w:t>Crystal Bushman</w:t>
            </w:r>
          </w:p>
        </w:tc>
        <w:tc>
          <w:tcPr>
            <w:tcW w:w="2160" w:type="dxa"/>
          </w:tcPr>
          <w:p w14:paraId="2BD57E31" w14:textId="1FE724D0" w:rsidR="006A21DA" w:rsidRDefault="008143D3" w:rsidP="006A21DA">
            <w:pPr>
              <w:pStyle w:val="ListParagraph"/>
              <w:ind w:left="0" w:right="540"/>
              <w:jc w:val="center"/>
              <w:rPr>
                <w:rFonts w:ascii="Arial" w:hAnsi="Arial" w:cs="Arial"/>
                <w:sz w:val="20"/>
                <w:szCs w:val="20"/>
              </w:rPr>
            </w:pPr>
            <w:r>
              <w:rPr>
                <w:rFonts w:ascii="Arial" w:hAnsi="Arial" w:cs="Arial"/>
                <w:sz w:val="20"/>
                <w:szCs w:val="20"/>
              </w:rPr>
              <w:t>Present</w:t>
            </w:r>
          </w:p>
        </w:tc>
      </w:tr>
    </w:tbl>
    <w:p w14:paraId="7956380B" w14:textId="77777777" w:rsidR="006A21DA" w:rsidRDefault="006A21DA" w:rsidP="006A21DA">
      <w:pPr>
        <w:spacing w:after="0"/>
        <w:ind w:right="540"/>
        <w:rPr>
          <w:rFonts w:ascii="Arial" w:hAnsi="Arial" w:cs="Arial"/>
          <w:sz w:val="20"/>
          <w:szCs w:val="20"/>
        </w:rPr>
      </w:pPr>
      <w:r>
        <w:rPr>
          <w:rFonts w:ascii="Arial" w:hAnsi="Arial" w:cs="Arial"/>
          <w:sz w:val="20"/>
          <w:szCs w:val="20"/>
        </w:rPr>
        <w:tab/>
      </w:r>
    </w:p>
    <w:p w14:paraId="7BB0F4C1" w14:textId="593D6192" w:rsidR="006A21DA" w:rsidRDefault="006A21DA" w:rsidP="008143D3">
      <w:pPr>
        <w:spacing w:after="0"/>
        <w:ind w:left="720" w:right="540"/>
        <w:rPr>
          <w:rFonts w:ascii="Arial" w:hAnsi="Arial" w:cs="Arial"/>
          <w:sz w:val="20"/>
          <w:szCs w:val="20"/>
        </w:rPr>
      </w:pPr>
      <w:r>
        <w:rPr>
          <w:rFonts w:ascii="Arial" w:hAnsi="Arial" w:cs="Arial"/>
          <w:sz w:val="20"/>
          <w:szCs w:val="20"/>
        </w:rPr>
        <w:t>Staff Present:</w:t>
      </w:r>
      <w:r w:rsidR="008143D3">
        <w:rPr>
          <w:rFonts w:ascii="Arial" w:hAnsi="Arial" w:cs="Arial"/>
          <w:sz w:val="20"/>
          <w:szCs w:val="20"/>
        </w:rPr>
        <w:t xml:space="preserve"> Administrator Leonhard, Kurt Gibbs, Michael Puerner, Leah Giordano, Jeremy Solin, Ozalle Toms,</w:t>
      </w:r>
      <w:r w:rsidR="008143D3" w:rsidRPr="008143D3">
        <w:rPr>
          <w:rFonts w:ascii="Arial" w:hAnsi="Arial" w:cs="Arial"/>
          <w:sz w:val="20"/>
          <w:szCs w:val="20"/>
        </w:rPr>
        <w:t xml:space="preserve"> </w:t>
      </w:r>
      <w:r w:rsidR="008143D3">
        <w:rPr>
          <w:rFonts w:ascii="Arial" w:hAnsi="Arial" w:cs="Arial"/>
          <w:sz w:val="20"/>
          <w:szCs w:val="20"/>
        </w:rPr>
        <w:t xml:space="preserve">Supervisor Lemmer, Supervisor Robinson WebEx, Kim Trueblood WebEx, </w:t>
      </w:r>
    </w:p>
    <w:p w14:paraId="4EAA8C92" w14:textId="3A98EDCC" w:rsidR="006A21DA" w:rsidRDefault="006A21DA" w:rsidP="008143D3">
      <w:pPr>
        <w:spacing w:after="0"/>
        <w:ind w:left="720" w:right="540"/>
        <w:rPr>
          <w:rFonts w:ascii="Arial" w:hAnsi="Arial" w:cs="Arial"/>
          <w:sz w:val="20"/>
          <w:szCs w:val="20"/>
        </w:rPr>
      </w:pPr>
      <w:r>
        <w:rPr>
          <w:rFonts w:ascii="Arial" w:hAnsi="Arial" w:cs="Arial"/>
          <w:sz w:val="20"/>
          <w:szCs w:val="20"/>
        </w:rPr>
        <w:t>Others Present</w:t>
      </w:r>
      <w:r w:rsidR="00165E14">
        <w:rPr>
          <w:rFonts w:ascii="Arial" w:hAnsi="Arial" w:cs="Arial"/>
          <w:sz w:val="20"/>
          <w:szCs w:val="20"/>
        </w:rPr>
        <w:t>:</w:t>
      </w:r>
      <w:r w:rsidR="008143D3">
        <w:rPr>
          <w:rFonts w:ascii="Arial" w:hAnsi="Arial" w:cs="Arial"/>
          <w:sz w:val="20"/>
          <w:szCs w:val="20"/>
        </w:rPr>
        <w:t xml:space="preserve"> Kimm Weber, Melanie from MCDEVCO, Elsa Duranceau, Representative Pat Snyder</w:t>
      </w:r>
      <w:r w:rsidR="008A012C">
        <w:rPr>
          <w:rFonts w:ascii="Arial" w:hAnsi="Arial" w:cs="Arial"/>
          <w:sz w:val="20"/>
          <w:szCs w:val="20"/>
        </w:rPr>
        <w:t>, Kelly Borchardt WebEx, Kelly Westlund WebEx</w:t>
      </w:r>
      <w:r w:rsidR="008143D3">
        <w:rPr>
          <w:rFonts w:ascii="Arial" w:hAnsi="Arial" w:cs="Arial"/>
          <w:sz w:val="20"/>
          <w:szCs w:val="20"/>
        </w:rPr>
        <w:t xml:space="preserve">  </w:t>
      </w:r>
    </w:p>
    <w:p w14:paraId="67904F84" w14:textId="77777777" w:rsidR="00165E14" w:rsidRPr="006A21DA" w:rsidRDefault="00165E14" w:rsidP="006A21DA">
      <w:pPr>
        <w:spacing w:after="0"/>
        <w:ind w:right="540"/>
        <w:rPr>
          <w:rFonts w:ascii="Arial" w:hAnsi="Arial" w:cs="Arial"/>
          <w:sz w:val="20"/>
          <w:szCs w:val="20"/>
        </w:rPr>
      </w:pPr>
    </w:p>
    <w:p w14:paraId="7FDF8BA3" w14:textId="61DC7886" w:rsidR="009555FD" w:rsidRPr="008E2D1E" w:rsidRDefault="009555FD" w:rsidP="007C79B0">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Call Meeting to Order</w:t>
      </w:r>
      <w:r w:rsidR="006A21DA">
        <w:rPr>
          <w:rFonts w:ascii="Arial" w:hAnsi="Arial" w:cs="Arial"/>
          <w:sz w:val="20"/>
          <w:szCs w:val="20"/>
        </w:rPr>
        <w:t xml:space="preserve"> – Chair </w:t>
      </w:r>
      <w:r w:rsidR="00165E14">
        <w:rPr>
          <w:rFonts w:ascii="Arial" w:hAnsi="Arial" w:cs="Arial"/>
          <w:sz w:val="20"/>
          <w:szCs w:val="20"/>
        </w:rPr>
        <w:t>Seefeldt</w:t>
      </w:r>
      <w:r w:rsidR="006A21DA">
        <w:rPr>
          <w:rFonts w:ascii="Arial" w:hAnsi="Arial" w:cs="Arial"/>
          <w:sz w:val="20"/>
          <w:szCs w:val="20"/>
        </w:rPr>
        <w:t xml:space="preserve"> called the meeting to order at </w:t>
      </w:r>
      <w:r w:rsidR="008A012C">
        <w:rPr>
          <w:rFonts w:ascii="Arial" w:hAnsi="Arial" w:cs="Arial"/>
          <w:sz w:val="20"/>
          <w:szCs w:val="20"/>
        </w:rPr>
        <w:t>3:00 p.m.</w:t>
      </w:r>
    </w:p>
    <w:p w14:paraId="3DFCDACF" w14:textId="77777777" w:rsidR="009555FD" w:rsidRPr="008E2D1E" w:rsidRDefault="009555FD" w:rsidP="007C79B0">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Pledge of Allegiance</w:t>
      </w:r>
    </w:p>
    <w:p w14:paraId="286314F0" w14:textId="11AC3FAA" w:rsidR="009555FD" w:rsidRPr="009555FD" w:rsidRDefault="009555FD" w:rsidP="007C79B0">
      <w:pPr>
        <w:pStyle w:val="ListParagraph"/>
        <w:numPr>
          <w:ilvl w:val="0"/>
          <w:numId w:val="1"/>
        </w:numPr>
        <w:spacing w:after="0"/>
        <w:ind w:right="540"/>
        <w:rPr>
          <w:rFonts w:ascii="Arial" w:hAnsi="Arial" w:cs="Arial"/>
        </w:rPr>
      </w:pPr>
      <w:r w:rsidRPr="008E2D1E">
        <w:rPr>
          <w:rFonts w:ascii="Arial" w:hAnsi="Arial" w:cs="Arial"/>
          <w:b/>
          <w:bCs/>
          <w:sz w:val="20"/>
          <w:szCs w:val="20"/>
        </w:rPr>
        <w:t>Public Comment</w:t>
      </w:r>
      <w:r w:rsidR="008A012C">
        <w:rPr>
          <w:rFonts w:ascii="Arial" w:hAnsi="Arial" w:cs="Arial"/>
          <w:b/>
          <w:bCs/>
          <w:sz w:val="20"/>
          <w:szCs w:val="20"/>
        </w:rPr>
        <w:t>:</w:t>
      </w:r>
      <w:r w:rsidR="008A012C">
        <w:rPr>
          <w:rFonts w:ascii="Arial" w:hAnsi="Arial" w:cs="Arial"/>
          <w:sz w:val="20"/>
          <w:szCs w:val="20"/>
        </w:rPr>
        <w:t xml:space="preserve"> Kelly Borchardt commented on Childcare.</w:t>
      </w:r>
    </w:p>
    <w:p w14:paraId="7DF4D209" w14:textId="226B538D" w:rsidR="006A21DA" w:rsidRDefault="009555FD" w:rsidP="006451A2">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 xml:space="preserve">Approval of the </w:t>
      </w:r>
      <w:r w:rsidR="00AD1798">
        <w:rPr>
          <w:rFonts w:ascii="Arial" w:hAnsi="Arial" w:cs="Arial"/>
          <w:b/>
          <w:bCs/>
          <w:sz w:val="20"/>
          <w:szCs w:val="20"/>
        </w:rPr>
        <w:t>July 6</w:t>
      </w:r>
      <w:r w:rsidRPr="008E2D1E">
        <w:rPr>
          <w:rFonts w:ascii="Arial" w:hAnsi="Arial" w:cs="Arial"/>
          <w:b/>
          <w:bCs/>
          <w:sz w:val="20"/>
          <w:szCs w:val="20"/>
        </w:rPr>
        <w:t xml:space="preserve">, </w:t>
      </w:r>
      <w:r w:rsidR="00C830F7">
        <w:rPr>
          <w:rFonts w:ascii="Arial" w:hAnsi="Arial" w:cs="Arial"/>
          <w:b/>
          <w:bCs/>
          <w:sz w:val="20"/>
          <w:szCs w:val="20"/>
        </w:rPr>
        <w:t>2023</w:t>
      </w:r>
      <w:r w:rsidRPr="008E2D1E">
        <w:rPr>
          <w:rFonts w:ascii="Arial" w:hAnsi="Arial" w:cs="Arial"/>
          <w:b/>
          <w:bCs/>
          <w:sz w:val="20"/>
          <w:szCs w:val="20"/>
        </w:rPr>
        <w:t xml:space="preserve">, </w:t>
      </w:r>
      <w:r w:rsidR="00C830F7" w:rsidRPr="00C830F7">
        <w:rPr>
          <w:rFonts w:ascii="Arial" w:hAnsi="Arial" w:cs="Arial"/>
          <w:b/>
          <w:bCs/>
          <w:sz w:val="20"/>
          <w:szCs w:val="20"/>
        </w:rPr>
        <w:t>Extension, Education &amp; Economic Development</w:t>
      </w:r>
      <w:r w:rsidR="00C830F7">
        <w:rPr>
          <w:rFonts w:ascii="Arial" w:hAnsi="Arial" w:cs="Arial"/>
          <w:b/>
          <w:bCs/>
          <w:sz w:val="20"/>
          <w:szCs w:val="20"/>
        </w:rPr>
        <w:t xml:space="preserve"> </w:t>
      </w:r>
      <w:r w:rsidRPr="008E2D1E">
        <w:rPr>
          <w:rFonts w:ascii="Arial" w:hAnsi="Arial" w:cs="Arial"/>
          <w:b/>
          <w:bCs/>
          <w:sz w:val="20"/>
          <w:szCs w:val="20"/>
        </w:rPr>
        <w:t>Committee Meeting Minutes</w:t>
      </w:r>
      <w:r w:rsidR="006451A2">
        <w:rPr>
          <w:rFonts w:ascii="Arial" w:hAnsi="Arial" w:cs="Arial"/>
          <w:b/>
          <w:bCs/>
          <w:sz w:val="20"/>
          <w:szCs w:val="20"/>
        </w:rPr>
        <w:t xml:space="preserve"> </w:t>
      </w:r>
      <w:r w:rsidR="006451A2">
        <w:rPr>
          <w:rFonts w:ascii="Arial" w:hAnsi="Arial" w:cs="Arial"/>
          <w:sz w:val="20"/>
          <w:szCs w:val="20"/>
        </w:rPr>
        <w:t xml:space="preserve">- </w:t>
      </w:r>
      <w:r w:rsidR="006A21DA" w:rsidRPr="006451A2">
        <w:rPr>
          <w:rFonts w:ascii="Arial" w:hAnsi="Arial" w:cs="Arial"/>
          <w:sz w:val="20"/>
          <w:szCs w:val="20"/>
        </w:rPr>
        <w:t xml:space="preserve">Motion by </w:t>
      </w:r>
      <w:r w:rsidR="008A012C">
        <w:rPr>
          <w:rFonts w:ascii="Arial" w:hAnsi="Arial" w:cs="Arial"/>
          <w:sz w:val="20"/>
          <w:szCs w:val="20"/>
        </w:rPr>
        <w:t>Rosenberg</w:t>
      </w:r>
      <w:r w:rsidR="006A21DA" w:rsidRPr="006451A2">
        <w:rPr>
          <w:rFonts w:ascii="Arial" w:hAnsi="Arial" w:cs="Arial"/>
          <w:sz w:val="20"/>
          <w:szCs w:val="20"/>
        </w:rPr>
        <w:t xml:space="preserve">, Second by </w:t>
      </w:r>
      <w:r w:rsidR="008A012C">
        <w:rPr>
          <w:rFonts w:ascii="Arial" w:hAnsi="Arial" w:cs="Arial"/>
          <w:sz w:val="20"/>
          <w:szCs w:val="20"/>
        </w:rPr>
        <w:t>Bushman</w:t>
      </w:r>
      <w:r w:rsidR="006A21DA" w:rsidRPr="006451A2">
        <w:rPr>
          <w:rFonts w:ascii="Arial" w:hAnsi="Arial" w:cs="Arial"/>
          <w:sz w:val="20"/>
          <w:szCs w:val="20"/>
        </w:rPr>
        <w:t xml:space="preserve"> to approve the minutes. Motion carried on voice vote, unanimously.</w:t>
      </w:r>
    </w:p>
    <w:p w14:paraId="2DD0DDEA" w14:textId="77777777" w:rsidR="001879E7" w:rsidRDefault="001879E7" w:rsidP="001879E7">
      <w:pPr>
        <w:pStyle w:val="ListParagraph"/>
        <w:spacing w:after="0"/>
        <w:ind w:right="540"/>
        <w:rPr>
          <w:rFonts w:ascii="Arial" w:hAnsi="Arial" w:cs="Arial"/>
          <w:b/>
          <w:bCs/>
          <w:sz w:val="20"/>
          <w:szCs w:val="20"/>
        </w:rPr>
      </w:pPr>
    </w:p>
    <w:p w14:paraId="24E87AFE" w14:textId="6DA1975F" w:rsidR="001879E7" w:rsidRDefault="001879E7" w:rsidP="001879E7">
      <w:pPr>
        <w:pStyle w:val="ListParagraph"/>
        <w:spacing w:after="0"/>
        <w:ind w:right="540"/>
        <w:rPr>
          <w:rFonts w:ascii="Arial" w:hAnsi="Arial" w:cs="Arial"/>
          <w:sz w:val="20"/>
          <w:szCs w:val="20"/>
        </w:rPr>
      </w:pPr>
      <w:r>
        <w:rPr>
          <w:rFonts w:ascii="Arial" w:hAnsi="Arial" w:cs="Arial"/>
          <w:sz w:val="20"/>
          <w:szCs w:val="20"/>
        </w:rPr>
        <w:t>The agenda was taken out of order with no objections. Starting with 7A, 7B, 7C, 7D, 7C proceeding to 6A, 6B1, 8 and 9</w:t>
      </w:r>
    </w:p>
    <w:p w14:paraId="22FF2824" w14:textId="77777777" w:rsidR="001879E7" w:rsidRPr="001879E7" w:rsidRDefault="001879E7" w:rsidP="001879E7">
      <w:pPr>
        <w:pStyle w:val="ListParagraph"/>
        <w:spacing w:after="0"/>
        <w:ind w:right="540"/>
        <w:rPr>
          <w:rFonts w:ascii="Arial" w:hAnsi="Arial" w:cs="Arial"/>
          <w:sz w:val="20"/>
          <w:szCs w:val="20"/>
        </w:rPr>
      </w:pPr>
    </w:p>
    <w:p w14:paraId="342AAB6A" w14:textId="0CC852AE" w:rsidR="009555FD" w:rsidRPr="008E2D1E" w:rsidRDefault="009555FD" w:rsidP="007C79B0">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Policy Issues Discussion and Potential Committee Determination</w:t>
      </w:r>
      <w:r w:rsidR="00AD1798">
        <w:rPr>
          <w:rFonts w:ascii="Arial" w:hAnsi="Arial" w:cs="Arial"/>
          <w:b/>
          <w:bCs/>
          <w:sz w:val="20"/>
          <w:szCs w:val="20"/>
        </w:rPr>
        <w:t xml:space="preserve">: </w:t>
      </w:r>
      <w:r w:rsidR="00AD1798">
        <w:rPr>
          <w:rFonts w:ascii="Arial" w:hAnsi="Arial" w:cs="Arial"/>
          <w:sz w:val="20"/>
          <w:szCs w:val="20"/>
        </w:rPr>
        <w:t>None</w:t>
      </w:r>
    </w:p>
    <w:p w14:paraId="63FEDCFE" w14:textId="3D0DD154" w:rsidR="009555FD" w:rsidRPr="00AD1798" w:rsidRDefault="009555FD" w:rsidP="007C79B0">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Operational Functions Required by Statute, Ordinance, Resolution, or Policy</w:t>
      </w:r>
    </w:p>
    <w:p w14:paraId="76A206E8" w14:textId="428779B1" w:rsidR="00AD1798" w:rsidRDefault="00AD1798" w:rsidP="00AD1798">
      <w:pPr>
        <w:pStyle w:val="ListParagraph"/>
        <w:numPr>
          <w:ilvl w:val="1"/>
          <w:numId w:val="1"/>
        </w:numPr>
        <w:spacing w:after="0"/>
        <w:ind w:right="540"/>
        <w:rPr>
          <w:rFonts w:ascii="Arial" w:hAnsi="Arial" w:cs="Arial"/>
          <w:sz w:val="20"/>
          <w:szCs w:val="20"/>
        </w:rPr>
      </w:pPr>
      <w:r>
        <w:rPr>
          <w:rFonts w:ascii="Arial" w:hAnsi="Arial" w:cs="Arial"/>
          <w:sz w:val="20"/>
          <w:szCs w:val="20"/>
        </w:rPr>
        <w:t xml:space="preserve">Resolution recommending the provision of funding for the Marathon County Historical Society and MCDEVCO in the 2024 Annual Budget consistent with previous funding </w:t>
      </w:r>
      <w:r w:rsidR="001879E7">
        <w:rPr>
          <w:rFonts w:ascii="Arial" w:hAnsi="Arial" w:cs="Arial"/>
          <w:sz w:val="20"/>
          <w:szCs w:val="20"/>
        </w:rPr>
        <w:t xml:space="preserve">allocations: </w:t>
      </w:r>
      <w:r w:rsidR="006C75F9">
        <w:rPr>
          <w:rFonts w:ascii="Arial" w:hAnsi="Arial" w:cs="Arial"/>
          <w:sz w:val="20"/>
          <w:szCs w:val="20"/>
        </w:rPr>
        <w:t>Motion made by Rosenberg second by Bushman to keep the funding the same. Motion made by Baker second by Ungerer to amend the resolution. Voting Aye; Ungerer, Bushman, Buch and Baker, Voting No Rosenberg and Seefeldt. Discussion followed with questions and answers. Baker called the question, no objections. Motion made by Ungerer second by Bushman to send the resolution to the full board. Motion carried with Ungerer, Bushman, Buch and Baker voting Aye and Rosenberg and Seefeldt voting No.</w:t>
      </w:r>
    </w:p>
    <w:p w14:paraId="40EFF9FA" w14:textId="77777777" w:rsidR="00AD1798" w:rsidRDefault="00AD1798" w:rsidP="00AD1798">
      <w:pPr>
        <w:pStyle w:val="ListParagraph"/>
        <w:numPr>
          <w:ilvl w:val="1"/>
          <w:numId w:val="1"/>
        </w:numPr>
        <w:spacing w:after="0"/>
        <w:ind w:right="540"/>
        <w:rPr>
          <w:rFonts w:ascii="Arial" w:hAnsi="Arial" w:cs="Arial"/>
          <w:sz w:val="20"/>
          <w:szCs w:val="20"/>
        </w:rPr>
      </w:pPr>
      <w:r>
        <w:rPr>
          <w:rFonts w:ascii="Arial" w:hAnsi="Arial" w:cs="Arial"/>
          <w:sz w:val="20"/>
          <w:szCs w:val="20"/>
        </w:rPr>
        <w:t xml:space="preserve">Continued discussion to develop recommendations relative to the County’s role in supporting access to affordable, high-quality childcare and affordable </w:t>
      </w:r>
      <w:proofErr w:type="gramStart"/>
      <w:r>
        <w:rPr>
          <w:rFonts w:ascii="Arial" w:hAnsi="Arial" w:cs="Arial"/>
          <w:sz w:val="20"/>
          <w:szCs w:val="20"/>
        </w:rPr>
        <w:t>housing</w:t>
      </w:r>
      <w:proofErr w:type="gramEnd"/>
    </w:p>
    <w:p w14:paraId="5155C3DC" w14:textId="1AA8857F" w:rsidR="00AD1798" w:rsidRPr="00D63148" w:rsidRDefault="00AD1798" w:rsidP="00AD1798">
      <w:pPr>
        <w:pStyle w:val="ListParagraph"/>
        <w:numPr>
          <w:ilvl w:val="2"/>
          <w:numId w:val="1"/>
        </w:numPr>
        <w:spacing w:after="0"/>
        <w:ind w:right="540"/>
        <w:rPr>
          <w:rFonts w:ascii="Arial" w:hAnsi="Arial" w:cs="Arial"/>
          <w:sz w:val="20"/>
          <w:szCs w:val="20"/>
        </w:rPr>
      </w:pPr>
      <w:r>
        <w:rPr>
          <w:rFonts w:ascii="Arial" w:hAnsi="Arial" w:cs="Arial"/>
          <w:sz w:val="20"/>
          <w:szCs w:val="20"/>
        </w:rPr>
        <w:t>Consideration of Supervisor Baker’s resolution draft</w:t>
      </w:r>
      <w:r w:rsidR="006C75F9">
        <w:rPr>
          <w:rFonts w:ascii="Arial" w:hAnsi="Arial" w:cs="Arial"/>
          <w:sz w:val="20"/>
          <w:szCs w:val="20"/>
        </w:rPr>
        <w:t>: Baker explained his resolution. Discussion was had. Chair Seefeldt tabled the discussion until next months meeting with no objections from the committee.</w:t>
      </w:r>
    </w:p>
    <w:p w14:paraId="4370F429" w14:textId="6C1C6D4E" w:rsidR="009555FD" w:rsidRPr="00AD1798" w:rsidRDefault="009555FD" w:rsidP="00AD1798">
      <w:pPr>
        <w:pStyle w:val="ListParagraph"/>
        <w:numPr>
          <w:ilvl w:val="0"/>
          <w:numId w:val="1"/>
        </w:numPr>
        <w:spacing w:after="0"/>
        <w:ind w:right="540"/>
        <w:rPr>
          <w:rFonts w:ascii="Arial" w:hAnsi="Arial" w:cs="Arial"/>
          <w:sz w:val="20"/>
          <w:szCs w:val="20"/>
        </w:rPr>
      </w:pPr>
      <w:r w:rsidRPr="00AD1798">
        <w:rPr>
          <w:rFonts w:ascii="Arial" w:hAnsi="Arial" w:cs="Arial"/>
          <w:b/>
          <w:bCs/>
          <w:sz w:val="20"/>
          <w:szCs w:val="20"/>
        </w:rPr>
        <w:t>Educational Presentations and Committee Discussion</w:t>
      </w:r>
    </w:p>
    <w:p w14:paraId="002B69D6" w14:textId="0E2E71C3" w:rsidR="00AD1798" w:rsidRPr="00AD1798" w:rsidRDefault="00AD1798" w:rsidP="00AD1798">
      <w:pPr>
        <w:pStyle w:val="ListParagraph"/>
        <w:numPr>
          <w:ilvl w:val="1"/>
          <w:numId w:val="1"/>
        </w:numPr>
        <w:spacing w:after="0"/>
        <w:ind w:right="540"/>
        <w:rPr>
          <w:rFonts w:ascii="Arial" w:hAnsi="Arial" w:cs="Arial"/>
          <w:sz w:val="20"/>
          <w:szCs w:val="20"/>
        </w:rPr>
      </w:pPr>
      <w:r>
        <w:rPr>
          <w:rFonts w:ascii="Arial" w:hAnsi="Arial" w:cs="Arial"/>
          <w:sz w:val="20"/>
          <w:szCs w:val="20"/>
        </w:rPr>
        <w:t>Kelly Westlund – Extension Housing Programming</w:t>
      </w:r>
      <w:r w:rsidR="001879E7">
        <w:rPr>
          <w:rFonts w:ascii="Arial" w:hAnsi="Arial" w:cs="Arial"/>
          <w:sz w:val="20"/>
          <w:szCs w:val="20"/>
        </w:rPr>
        <w:t>: Kelly Westlund the Bayfield County Housing Educator gave a presentation. Representative Pay Snyder talked about the legislative side of housing. Discussion was had with questions being asked and answered.</w:t>
      </w:r>
    </w:p>
    <w:p w14:paraId="44F7CA73" w14:textId="3BC94E7E" w:rsidR="000C7332" w:rsidRDefault="00B03AFD" w:rsidP="000C7332">
      <w:pPr>
        <w:pStyle w:val="ListParagraph"/>
        <w:numPr>
          <w:ilvl w:val="1"/>
          <w:numId w:val="1"/>
        </w:numPr>
        <w:spacing w:after="0"/>
        <w:ind w:right="540"/>
        <w:rPr>
          <w:rFonts w:ascii="Arial" w:hAnsi="Arial" w:cs="Arial"/>
          <w:sz w:val="20"/>
          <w:szCs w:val="20"/>
        </w:rPr>
      </w:pPr>
      <w:r>
        <w:rPr>
          <w:rFonts w:ascii="Arial" w:hAnsi="Arial" w:cs="Arial"/>
          <w:sz w:val="20"/>
          <w:szCs w:val="20"/>
        </w:rPr>
        <w:t>MCDEVCO’s Monthly Report</w:t>
      </w:r>
      <w:r w:rsidR="00611307">
        <w:rPr>
          <w:rFonts w:ascii="Arial" w:hAnsi="Arial" w:cs="Arial"/>
          <w:sz w:val="20"/>
          <w:szCs w:val="20"/>
        </w:rPr>
        <w:t>: Kimm Weber gave the MCDEVCO update explaining Gap funding and Micro funding along with POUTS and sharing the monthly calendar.</w:t>
      </w:r>
    </w:p>
    <w:p w14:paraId="484DE281" w14:textId="4214BCB9" w:rsidR="00B03AFD" w:rsidRDefault="00B03AFD" w:rsidP="000C7332">
      <w:pPr>
        <w:pStyle w:val="ListParagraph"/>
        <w:numPr>
          <w:ilvl w:val="1"/>
          <w:numId w:val="1"/>
        </w:numPr>
        <w:spacing w:after="0"/>
        <w:ind w:right="540"/>
        <w:rPr>
          <w:rFonts w:ascii="Arial" w:hAnsi="Arial" w:cs="Arial"/>
          <w:sz w:val="20"/>
          <w:szCs w:val="20"/>
        </w:rPr>
      </w:pPr>
      <w:r>
        <w:rPr>
          <w:rFonts w:ascii="Arial" w:hAnsi="Arial" w:cs="Arial"/>
          <w:sz w:val="20"/>
          <w:szCs w:val="20"/>
        </w:rPr>
        <w:t>Library Monthly Report</w:t>
      </w:r>
      <w:r w:rsidR="00611307">
        <w:rPr>
          <w:rFonts w:ascii="Arial" w:hAnsi="Arial" w:cs="Arial"/>
          <w:sz w:val="20"/>
          <w:szCs w:val="20"/>
        </w:rPr>
        <w:t>: The library report was given by Leah Giordano. Leah stated the summer programs are in full swing and going well and the Athens branch is coming along nicely.</w:t>
      </w:r>
    </w:p>
    <w:p w14:paraId="660BAEAB" w14:textId="3251CC5E" w:rsidR="00B03AFD" w:rsidRDefault="00B03AFD" w:rsidP="000C7332">
      <w:pPr>
        <w:pStyle w:val="ListParagraph"/>
        <w:numPr>
          <w:ilvl w:val="1"/>
          <w:numId w:val="1"/>
        </w:numPr>
        <w:spacing w:after="0"/>
        <w:ind w:right="540"/>
        <w:rPr>
          <w:rFonts w:ascii="Arial" w:hAnsi="Arial" w:cs="Arial"/>
          <w:sz w:val="20"/>
          <w:szCs w:val="20"/>
        </w:rPr>
      </w:pPr>
      <w:r>
        <w:rPr>
          <w:rFonts w:ascii="Arial" w:hAnsi="Arial" w:cs="Arial"/>
          <w:sz w:val="20"/>
          <w:szCs w:val="20"/>
        </w:rPr>
        <w:t>UW – Extension Monthly Report</w:t>
      </w:r>
      <w:r w:rsidR="00611307">
        <w:rPr>
          <w:rFonts w:ascii="Arial" w:hAnsi="Arial" w:cs="Arial"/>
          <w:sz w:val="20"/>
          <w:szCs w:val="20"/>
        </w:rPr>
        <w:t>: Jeremy Solin reported that the 4H program is at the fair. He also noted that the foodwise program will be going into the school setting.</w:t>
      </w:r>
    </w:p>
    <w:p w14:paraId="7725F6FA" w14:textId="4E0B8201" w:rsidR="00B03AFD" w:rsidRPr="000C7332" w:rsidRDefault="00B03AFD" w:rsidP="000C7332">
      <w:pPr>
        <w:pStyle w:val="ListParagraph"/>
        <w:numPr>
          <w:ilvl w:val="1"/>
          <w:numId w:val="1"/>
        </w:numPr>
        <w:spacing w:after="0"/>
        <w:ind w:right="540"/>
        <w:rPr>
          <w:rFonts w:ascii="Arial" w:hAnsi="Arial" w:cs="Arial"/>
          <w:sz w:val="20"/>
          <w:szCs w:val="20"/>
        </w:rPr>
      </w:pPr>
      <w:r>
        <w:rPr>
          <w:rFonts w:ascii="Arial" w:hAnsi="Arial" w:cs="Arial"/>
          <w:sz w:val="20"/>
          <w:szCs w:val="20"/>
        </w:rPr>
        <w:lastRenderedPageBreak/>
        <w:t>UWSP – Wausau Report</w:t>
      </w:r>
      <w:r w:rsidR="00611307">
        <w:rPr>
          <w:rFonts w:ascii="Arial" w:hAnsi="Arial" w:cs="Arial"/>
          <w:sz w:val="20"/>
          <w:szCs w:val="20"/>
        </w:rPr>
        <w:t>: Dr. Oz gave the monthly report stating there will no longer be the Taste of Jamaica.  They are looking for food trucks to sell food during the lunchtime.</w:t>
      </w:r>
    </w:p>
    <w:p w14:paraId="5F539459" w14:textId="49555DCE" w:rsidR="009555FD" w:rsidRPr="008E2D1E" w:rsidRDefault="009555FD" w:rsidP="007C79B0">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Next Meeting Date &amp; Time, Announcements and Future Agenda Items</w:t>
      </w:r>
    </w:p>
    <w:p w14:paraId="246EF0CD" w14:textId="77777777" w:rsidR="009555FD" w:rsidRPr="008E2D1E" w:rsidRDefault="00260133" w:rsidP="007C79B0">
      <w:pPr>
        <w:pStyle w:val="ListParagraph"/>
        <w:numPr>
          <w:ilvl w:val="1"/>
          <w:numId w:val="1"/>
        </w:numPr>
        <w:spacing w:after="0"/>
        <w:ind w:right="540"/>
        <w:rPr>
          <w:rFonts w:ascii="Arial" w:hAnsi="Arial" w:cs="Arial"/>
          <w:sz w:val="20"/>
          <w:szCs w:val="20"/>
        </w:rPr>
      </w:pPr>
      <w:r w:rsidRPr="008E2D1E">
        <w:rPr>
          <w:rFonts w:ascii="Arial" w:hAnsi="Arial" w:cs="Arial"/>
          <w:sz w:val="20"/>
          <w:szCs w:val="20"/>
        </w:rPr>
        <w:t>Committee members are asked to bring ideas for future discussion.</w:t>
      </w:r>
    </w:p>
    <w:p w14:paraId="07A078CD" w14:textId="5708029D" w:rsidR="00D251F0" w:rsidRPr="00C43B8F" w:rsidRDefault="00260133" w:rsidP="00C43B8F">
      <w:pPr>
        <w:pStyle w:val="ListParagraph"/>
        <w:numPr>
          <w:ilvl w:val="1"/>
          <w:numId w:val="1"/>
        </w:numPr>
        <w:spacing w:after="0"/>
        <w:ind w:right="540"/>
        <w:rPr>
          <w:rFonts w:ascii="Arial" w:hAnsi="Arial" w:cs="Arial"/>
          <w:sz w:val="20"/>
          <w:szCs w:val="20"/>
        </w:rPr>
      </w:pPr>
      <w:r w:rsidRPr="008E2D1E">
        <w:rPr>
          <w:rFonts w:ascii="Arial" w:hAnsi="Arial" w:cs="Arial"/>
          <w:sz w:val="20"/>
          <w:szCs w:val="20"/>
        </w:rPr>
        <w:t>Next meeting:</w:t>
      </w:r>
      <w:r w:rsidR="00611307">
        <w:rPr>
          <w:rFonts w:ascii="Arial" w:hAnsi="Arial" w:cs="Arial"/>
          <w:sz w:val="20"/>
          <w:szCs w:val="20"/>
        </w:rPr>
        <w:t xml:space="preserve"> It was mentioned that the next meeting should be September 7, 2023, neither Chair nor Vice Chair will be able to attend. No date was set.</w:t>
      </w:r>
    </w:p>
    <w:p w14:paraId="01AA2258" w14:textId="77777777" w:rsidR="007C79B0" w:rsidRPr="006A21DA" w:rsidRDefault="00260133" w:rsidP="006A21DA">
      <w:pPr>
        <w:pStyle w:val="ListParagraph"/>
        <w:numPr>
          <w:ilvl w:val="0"/>
          <w:numId w:val="1"/>
        </w:numPr>
        <w:spacing w:after="0"/>
        <w:ind w:right="540"/>
        <w:rPr>
          <w:rFonts w:ascii="Arial" w:hAnsi="Arial" w:cs="Arial"/>
          <w:sz w:val="20"/>
          <w:szCs w:val="20"/>
        </w:rPr>
      </w:pPr>
      <w:r w:rsidRPr="008E2D1E">
        <w:rPr>
          <w:rFonts w:ascii="Arial" w:hAnsi="Arial" w:cs="Arial"/>
          <w:b/>
          <w:bCs/>
          <w:sz w:val="20"/>
          <w:szCs w:val="20"/>
        </w:rPr>
        <w:t>Adjournment</w:t>
      </w:r>
    </w:p>
    <w:p w14:paraId="76F44755" w14:textId="3F4E1809" w:rsidR="006A21DA" w:rsidRDefault="006A21DA" w:rsidP="006A21DA">
      <w:pPr>
        <w:pStyle w:val="ListParagraph"/>
        <w:spacing w:after="0"/>
        <w:ind w:right="540"/>
        <w:rPr>
          <w:rFonts w:ascii="Arial" w:hAnsi="Arial" w:cs="Arial"/>
          <w:sz w:val="20"/>
          <w:szCs w:val="20"/>
        </w:rPr>
      </w:pPr>
      <w:r>
        <w:rPr>
          <w:rFonts w:ascii="Arial" w:hAnsi="Arial" w:cs="Arial"/>
          <w:sz w:val="20"/>
          <w:szCs w:val="20"/>
        </w:rPr>
        <w:t xml:space="preserve">Motion by </w:t>
      </w:r>
      <w:r w:rsidR="006C75F9">
        <w:rPr>
          <w:rFonts w:ascii="Arial" w:hAnsi="Arial" w:cs="Arial"/>
          <w:sz w:val="20"/>
          <w:szCs w:val="20"/>
        </w:rPr>
        <w:t>Bushman</w:t>
      </w:r>
      <w:r>
        <w:rPr>
          <w:rFonts w:ascii="Arial" w:hAnsi="Arial" w:cs="Arial"/>
          <w:sz w:val="20"/>
          <w:szCs w:val="20"/>
        </w:rPr>
        <w:t xml:space="preserve">, </w:t>
      </w:r>
      <w:r w:rsidR="006C75F9">
        <w:rPr>
          <w:rFonts w:ascii="Arial" w:hAnsi="Arial" w:cs="Arial"/>
          <w:sz w:val="20"/>
          <w:szCs w:val="20"/>
        </w:rPr>
        <w:t>second</w:t>
      </w:r>
      <w:r>
        <w:rPr>
          <w:rFonts w:ascii="Arial" w:hAnsi="Arial" w:cs="Arial"/>
          <w:sz w:val="20"/>
          <w:szCs w:val="20"/>
        </w:rPr>
        <w:t xml:space="preserve"> by </w:t>
      </w:r>
      <w:r w:rsidR="006C75F9">
        <w:rPr>
          <w:rFonts w:ascii="Arial" w:hAnsi="Arial" w:cs="Arial"/>
          <w:sz w:val="20"/>
          <w:szCs w:val="20"/>
        </w:rPr>
        <w:t>Rosenberg</w:t>
      </w:r>
      <w:r>
        <w:rPr>
          <w:rFonts w:ascii="Arial" w:hAnsi="Arial" w:cs="Arial"/>
          <w:sz w:val="20"/>
          <w:szCs w:val="20"/>
        </w:rPr>
        <w:t xml:space="preserve"> to adjourn. Motion Carried on voice vote, unanimously.</w:t>
      </w:r>
    </w:p>
    <w:p w14:paraId="14617F05" w14:textId="37C9E240" w:rsidR="006A21DA" w:rsidRDefault="006A21DA" w:rsidP="006A21DA">
      <w:pPr>
        <w:spacing w:after="0"/>
        <w:ind w:right="540"/>
        <w:rPr>
          <w:rFonts w:ascii="Arial" w:hAnsi="Arial" w:cs="Arial"/>
          <w:sz w:val="20"/>
          <w:szCs w:val="20"/>
        </w:rPr>
      </w:pPr>
      <w:r>
        <w:rPr>
          <w:rFonts w:ascii="Arial" w:hAnsi="Arial" w:cs="Arial"/>
          <w:sz w:val="20"/>
          <w:szCs w:val="20"/>
        </w:rPr>
        <w:tab/>
        <w:t xml:space="preserve">Meeting adjourned at </w:t>
      </w:r>
      <w:r w:rsidR="006C75F9">
        <w:rPr>
          <w:rFonts w:ascii="Arial" w:hAnsi="Arial" w:cs="Arial"/>
          <w:sz w:val="20"/>
          <w:szCs w:val="20"/>
        </w:rPr>
        <w:t>5:35 p.m.</w:t>
      </w:r>
    </w:p>
    <w:p w14:paraId="7B529A7C" w14:textId="77777777" w:rsidR="006A21DA" w:rsidRDefault="006A21DA" w:rsidP="006A21DA">
      <w:pPr>
        <w:spacing w:after="0"/>
        <w:ind w:right="540"/>
        <w:rPr>
          <w:rFonts w:ascii="Arial" w:hAnsi="Arial" w:cs="Arial"/>
          <w:sz w:val="20"/>
          <w:szCs w:val="20"/>
        </w:rPr>
      </w:pPr>
    </w:p>
    <w:p w14:paraId="2AFD85AD" w14:textId="408754EB" w:rsidR="006A21DA" w:rsidRPr="006A21DA" w:rsidRDefault="006A21DA" w:rsidP="006A21DA">
      <w:pPr>
        <w:spacing w:after="0"/>
        <w:ind w:right="540"/>
        <w:rPr>
          <w:rFonts w:ascii="Arial" w:hAnsi="Arial" w:cs="Arial"/>
          <w:sz w:val="20"/>
          <w:szCs w:val="20"/>
        </w:rPr>
      </w:pPr>
      <w:r>
        <w:rPr>
          <w:rFonts w:ascii="Arial" w:hAnsi="Arial" w:cs="Arial"/>
          <w:sz w:val="20"/>
          <w:szCs w:val="20"/>
        </w:rPr>
        <w:tab/>
        <w:t xml:space="preserve">Minutes Prepared by </w:t>
      </w:r>
      <w:r w:rsidR="00D66AE2">
        <w:rPr>
          <w:rFonts w:ascii="Arial" w:hAnsi="Arial" w:cs="Arial"/>
          <w:sz w:val="20"/>
          <w:szCs w:val="20"/>
        </w:rPr>
        <w:t>Kelley Blume, Deputy County Clerk</w:t>
      </w:r>
    </w:p>
    <w:sectPr w:rsidR="006A21DA" w:rsidRPr="006A21DA" w:rsidSect="00B737D8">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5694" w14:textId="77777777" w:rsidR="00C830F7" w:rsidRDefault="00C830F7" w:rsidP="007C79B0">
      <w:pPr>
        <w:spacing w:after="0" w:line="240" w:lineRule="auto"/>
      </w:pPr>
      <w:r>
        <w:separator/>
      </w:r>
    </w:p>
  </w:endnote>
  <w:endnote w:type="continuationSeparator" w:id="0">
    <w:p w14:paraId="73A96489" w14:textId="77777777" w:rsidR="00C830F7" w:rsidRDefault="00C830F7" w:rsidP="007C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C6BD" w14:textId="77777777" w:rsidR="006C75F9" w:rsidRDefault="006C7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E619" w14:textId="77777777" w:rsidR="007C79B0" w:rsidRPr="007C79B0" w:rsidRDefault="007C79B0" w:rsidP="007C79B0">
    <w:pPr>
      <w:spacing w:after="0"/>
      <w:rPr>
        <w:rFonts w:ascii="Arial" w:hAnsi="Arial" w:cs="Arial"/>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83A8" w14:textId="77777777" w:rsidR="006C75F9" w:rsidRDefault="006C7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1F5F" w14:textId="77777777" w:rsidR="00C830F7" w:rsidRDefault="00C830F7" w:rsidP="007C79B0">
      <w:pPr>
        <w:spacing w:after="0" w:line="240" w:lineRule="auto"/>
      </w:pPr>
      <w:r>
        <w:separator/>
      </w:r>
    </w:p>
  </w:footnote>
  <w:footnote w:type="continuationSeparator" w:id="0">
    <w:p w14:paraId="23C35CF6" w14:textId="77777777" w:rsidR="00C830F7" w:rsidRDefault="00C830F7" w:rsidP="007C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17B" w14:textId="77777777" w:rsidR="006C75F9" w:rsidRDefault="006C7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767F" w14:textId="0AAC4F06" w:rsidR="006C75F9" w:rsidRDefault="006C7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9460" w14:textId="77777777" w:rsidR="006C75F9" w:rsidRDefault="006C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71AA0"/>
    <w:multiLevelType w:val="multilevel"/>
    <w:tmpl w:val="CCA6750C"/>
    <w:lvl w:ilvl="0">
      <w:start w:val="1"/>
      <w:numFmt w:val="decimal"/>
      <w:lvlText w:val="%1."/>
      <w:lvlJc w:val="left"/>
      <w:pPr>
        <w:ind w:left="720" w:hanging="360"/>
      </w:pPr>
      <w:rPr>
        <w:rFonts w:ascii="Arial" w:hAnsi="Arial" w:cs="Arial" w:hint="default"/>
        <w:b w:val="0"/>
        <w:bCs w:val="0"/>
        <w:i w:val="0"/>
      </w:rPr>
    </w:lvl>
    <w:lvl w:ilvl="1">
      <w:start w:val="1"/>
      <w:numFmt w:val="upperLetter"/>
      <w:lvlText w:val="%2."/>
      <w:lvlJc w:val="left"/>
      <w:pPr>
        <w:ind w:left="1080" w:hanging="360"/>
      </w:pPr>
      <w:rPr>
        <w:rFonts w:hint="default"/>
      </w:rPr>
    </w:lvl>
    <w:lvl w:ilvl="2">
      <w:start w:val="1"/>
      <w:numFmt w:val="decimal"/>
      <w:lvlText w:val="%3."/>
      <w:lvlJc w:val="right"/>
      <w:pPr>
        <w:ind w:left="144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542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F7"/>
    <w:rsid w:val="000C7332"/>
    <w:rsid w:val="00165E14"/>
    <w:rsid w:val="001879E7"/>
    <w:rsid w:val="00260133"/>
    <w:rsid w:val="00374197"/>
    <w:rsid w:val="004B0AB3"/>
    <w:rsid w:val="005D352D"/>
    <w:rsid w:val="00611307"/>
    <w:rsid w:val="006451A2"/>
    <w:rsid w:val="006A21DA"/>
    <w:rsid w:val="006B231A"/>
    <w:rsid w:val="006C75F9"/>
    <w:rsid w:val="007623D8"/>
    <w:rsid w:val="007C79B0"/>
    <w:rsid w:val="008143D3"/>
    <w:rsid w:val="008A012C"/>
    <w:rsid w:val="008E2D1E"/>
    <w:rsid w:val="00936010"/>
    <w:rsid w:val="009555FD"/>
    <w:rsid w:val="00AA50F5"/>
    <w:rsid w:val="00AD1798"/>
    <w:rsid w:val="00B03AFD"/>
    <w:rsid w:val="00B737D8"/>
    <w:rsid w:val="00C43B8F"/>
    <w:rsid w:val="00C830F7"/>
    <w:rsid w:val="00CF3D0B"/>
    <w:rsid w:val="00D251F0"/>
    <w:rsid w:val="00D66AE2"/>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C1154"/>
  <w15:chartTrackingRefBased/>
  <w15:docId w15:val="{177C6376-706D-4729-853C-09010E6E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5FD"/>
    <w:rPr>
      <w:color w:val="0563C1" w:themeColor="hyperlink"/>
      <w:u w:val="single"/>
    </w:rPr>
  </w:style>
  <w:style w:type="character" w:styleId="UnresolvedMention">
    <w:name w:val="Unresolved Mention"/>
    <w:basedOn w:val="DefaultParagraphFont"/>
    <w:uiPriority w:val="99"/>
    <w:semiHidden/>
    <w:unhideWhenUsed/>
    <w:rsid w:val="009555FD"/>
    <w:rPr>
      <w:color w:val="605E5C"/>
      <w:shd w:val="clear" w:color="auto" w:fill="E1DFDD"/>
    </w:rPr>
  </w:style>
  <w:style w:type="paragraph" w:styleId="ListParagraph">
    <w:name w:val="List Paragraph"/>
    <w:basedOn w:val="Normal"/>
    <w:uiPriority w:val="34"/>
    <w:qFormat/>
    <w:rsid w:val="009555FD"/>
    <w:pPr>
      <w:ind w:left="720"/>
      <w:contextualSpacing/>
    </w:pPr>
  </w:style>
  <w:style w:type="paragraph" w:styleId="Header">
    <w:name w:val="header"/>
    <w:basedOn w:val="Normal"/>
    <w:link w:val="HeaderChar"/>
    <w:uiPriority w:val="99"/>
    <w:unhideWhenUsed/>
    <w:rsid w:val="007C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B0"/>
  </w:style>
  <w:style w:type="paragraph" w:styleId="Footer">
    <w:name w:val="footer"/>
    <w:basedOn w:val="Normal"/>
    <w:link w:val="FooterChar"/>
    <w:uiPriority w:val="99"/>
    <w:unhideWhenUsed/>
    <w:rsid w:val="007C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B0"/>
  </w:style>
  <w:style w:type="table" w:styleId="TableGrid">
    <w:name w:val="Table Grid"/>
    <w:basedOn w:val="TableNormal"/>
    <w:uiPriority w:val="39"/>
    <w:rsid w:val="006A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dwh1\Documents\Custom%20Office%20Templa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887E-AAEF-48F7-BDB4-336B3E5A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118</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dc:creator>
  <cp:keywords/>
  <dc:description/>
  <cp:lastModifiedBy>Kelley Blume</cp:lastModifiedBy>
  <cp:revision>12</cp:revision>
  <cp:lastPrinted>2023-07-28T14:56:00Z</cp:lastPrinted>
  <dcterms:created xsi:type="dcterms:W3CDTF">2023-01-13T18:22:00Z</dcterms:created>
  <dcterms:modified xsi:type="dcterms:W3CDTF">2023-10-06T15:57:00Z</dcterms:modified>
</cp:coreProperties>
</file>